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65" w:rsidRPr="00DA2565" w:rsidRDefault="00DA2565" w:rsidP="00DA2565">
      <w:pPr>
        <w:shd w:val="clear" w:color="auto" w:fill="253975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FFFFFF"/>
          <w:kern w:val="36"/>
          <w:sz w:val="24"/>
          <w:szCs w:val="24"/>
          <w:lang w:eastAsia="ru-RU"/>
        </w:rPr>
      </w:pPr>
      <w:proofErr w:type="gramStart"/>
      <w:r w:rsidRPr="00DA2565">
        <w:rPr>
          <w:rFonts w:ascii="inherit" w:eastAsia="Times New Roman" w:hAnsi="inherit" w:cs="Arial"/>
          <w:b/>
          <w:bCs/>
          <w:caps/>
          <w:color w:val="FFFFFF"/>
          <w:kern w:val="36"/>
          <w:sz w:val="24"/>
          <w:szCs w:val="24"/>
          <w:lang w:eastAsia="ru-RU"/>
        </w:rPr>
        <w:t>ОПРЕДЕЛЕНИЕ ВЕРХОВНОГО СУДА РФ ОТ 14.07.2011 N КАС11-328 &lt;ОБ ОСТАВЛЕНИИ БЕЗ ИЗМЕНЕНИЯ РЕШЕНИЯ ВЕРХОВНОГО СУДА РФ ОТ 27.04.2011 N ГКПИ11-251, КОТОРЫМ БЫЛО ОСТАВЛЕНО БЕЗ УДОВЛЕТВОРЕНИЯ ЗАЯВЛЕНИЕ О ПРИЗНАНИИ НЕДЕЙСТВУЮЩИМ ПУНКТА 4.4 САНИТАРНО-ЭПИДЕМИОЛОГИЧЕСКИХ ПРАВИЛ СП 3.1.1.2343-08 "ПРОФИЛАКТИКА ПОЛИОМИЕЛИТА В ПОСТСЕРТИФИКАЦИОННЫЙ ПЕРИОД", УТВ. ПОСТАНОВЛЕНИЕМ ГЛАВНОГО ГОСУДАРСТВЕННОГО САНИТАРНОГО ВРАЧА РФ ОТ 05.03.2008 N 16&gt;</w:t>
      </w:r>
      <w:proofErr w:type="gramEnd"/>
    </w:p>
    <w:p w:rsidR="00DA2565" w:rsidRPr="00DA2565" w:rsidRDefault="00DA2565" w:rsidP="00DA2565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6A3B67" wp14:editId="7B75E835">
            <wp:extent cx="6933565" cy="858520"/>
            <wp:effectExtent l="0" t="0" r="635" b="0"/>
            <wp:docPr id="1" name="Рисунок 1" descr="https://avatars.mds.yandex.net/get-adfox-content/2462621/201222_adfox_1298082_4071138.94726871ff40e2c167fa06b558408fb5.gif/optimize.webp?webp=fals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222_adfox_1298082_4071138.94726871ff40e2c167fa06b558408fb5.gif/optimize.webp?webp=fals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DA2565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ВЕРХОВНЫЙ СУД РОССИЙСКОЙ ФЕДЕРАЦИИ</w:t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DA2565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ОПРЕДЕЛЕНИЕ</w:t>
      </w:r>
      <w:r w:rsidRPr="00DA2565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br/>
        <w:t>от 14 июля 2011 г. N КАС11-328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Кассационная коллегия Верховного Суда Российской Федерации в составе: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председательствующего Федина А.И.,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членов коллегии Горшкова В.В.,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Харланова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А.В.,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секретаре К.Ю.,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участием прокурора Степановой Л.А.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рассмотрела в открытом судебном заседании гражданское дело по заявлению Р.Е., М., П.А.С., Р.Т., К.О.М., К.И., К.Е., Д.М., К.А., Л., С., Ж., Т., Б., К.Б., Р.Е., П.Е. о признании недействующим пункта 4.4 санитарно-эпидемиологических правил СП 3.1.1.2343-08 "Профилактика полиомиелита в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постсертификационный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период", утвержденных </w:t>
      </w:r>
      <w:hyperlink r:id="rId7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Главного государственного санитарного врача</w:t>
        </w:r>
        <w:proofErr w:type="gramEnd"/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5 марта 2008 г. N 16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кассационной жалобе Р.Е. и других (поданной их представителем П.А.И.) на решение Верховного Суда Российской Федерации от 27 апреля 2011 г., которым в удовлетворении заявленного требования было отказано.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Заслушав доклад судьи Верховного Суда Российской Федерации Федина А.И., объяснения заявителя Р.Е. и представителя заявителя П.А.И., поддержавших доводы кассационной жалобы, объяснения представителей Федеральной службы по надзору в сфере защиты прав потребителей и благополучия человека А., К.О.А. и Ч., возражавших против удовлетворения кассационной жалобы, заключение прокурора Генеральной прокуратуры Российской Федерации Степановой Л.А., полагавшей кассационную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жалобу </w:t>
      </w: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необоснованной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Кассационная коллегия Верховного Суда Российской Федерации</w:t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DA2565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установила: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8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5 марта 2008 г. N 16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утверждены санитарно-эпидемиологические 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правила СП 3.1.1.2343-08 "Профилактика полиомиелита в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постсертификационный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период" (далее - СП 3.1.1.2343-08).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Данный нормативный правовой акт зарегистрирован Министерством юстиции Российской Федерации 1 апреля 2008 г., регистрационный номер 11445, опубликован в Бюллетене нормативных актов федеральных органов исполнительной власти N 19 от 12 мая 2008 г.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соответствии с пунктом 4.4 СП 3.1.1.2343-08 в целях профилактики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вакциноассоциированного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паралитического полиомиелита (ВАПП) при приеме в лечебно-профилактические и другие организации детей, не имеющих сведений об иммунизации против полиомиелита, их необходимо изолировать от детей, привитых оральной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полиовакциной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(ОПВ) в течение последних 60 дней.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Граждане Р.Е., М., П.А.С., Р.Т., К.О.М., К.И., К.Е., Д.М., К.А., Л., С., Ж., Т., Б., К.Б., Р.Е., П.Е. обратились в Верховный Суд Российской Федерации с заявлением о признании недействующим пункта 4.4 СП 3.1.1.2343-08, полагая, что оспариваемой нормой нарушаются права детей и их законных представителей.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обоснование заявленного требования указали, что отказ от прививки против полиомиелита не может повлечь за собой не предусмотренные федеральным законодательством последствия в виде лишения детей права на дошкольное образование путем изоляции их от коллектива либо отстранения их от посещения детских дошкольных учреждений в случае нахождения там недавно привитых детей. Заявители также полагают, что проведение мероприятий по изоляции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непривитых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 противоречит принципу запрещения дискриминации в сфере труда, поскольку работающие родители в случае изоляции либо отстранения их ребенка (детей) от посещения дошкольного образовательного учреждения будут ограничены в своем праве на труд на срок изоляции (отстранения).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Верховный Суд Российской Федерации вынес указанное решение, отказав в удовлетворении заявленного требования.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кассационной жалобе представитель заявителей П.А.И. просит об отмене судебного решения, считая его незаконным. Полагает, что суд неправильно определил обстоятельства, имеющие значение для дела.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Проверив материалы дела, обсудив доводы кассационной жалобы, Кассационная коллегия Верховного Суда Российской Федерации не находит оснований для ее удовлетворения.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Конституция Российской Федерации признает неотъемлемым правом каждого человека право на охрану здоровья (статья 41), на благоприятную окружающую среду (статья 42).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Одним из основных условий реализации конституционных прав граждан на охрану здоровья и благоприятную окружающую среду является обеспечение санитарно-эпидемиологического благополучия населения в соответствии с Федеральным </w:t>
      </w:r>
      <w:hyperlink r:id="rId9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законом от 30 марта 1999 г. N 52-ФЗ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санитарно-эпидемиологическом благополучии населения", предусматривающего действие на территории Российской Федерации федеральных санитарных правил, соблюдение которых является обязательным для граждан, индивидуальных предпринимателей и юридических лиц (статья 39).</w:t>
      </w:r>
      <w:proofErr w:type="gramEnd"/>
    </w:p>
    <w:p w:rsidR="00DA2565" w:rsidRPr="00DA2565" w:rsidRDefault="00DA2565" w:rsidP="00DA2565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8DA24DA" wp14:editId="63C4AB8A">
            <wp:extent cx="6933565" cy="858520"/>
            <wp:effectExtent l="0" t="0" r="635" b="0"/>
            <wp:docPr id="2" name="Рисунок 2" descr="https://avatars.mds.yandex.net/get-adfox-content/2462621/201030_adfox_1310107_3787127.e3ad1a0e5356e37f234e3408126a0866.gif/optimize.webp?webp=false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dfox-content/2462621/201030_adfox_1310107_3787127.e3ad1a0e5356e37f234e3408126a0866.gif/optimize.webp?webp=false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Санитарные правила согласно Федеральному закону "О санитарно-эпидемиологическом благополучии населения" - это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 (статья 1).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Санитарно-эпидемиологическое благополучие населения обеспечивается, в частности, посредством профилактики заболеваний в соответствии с санитарно-эпидемиологической обстановкой и прогнозом ее изменения, государственного санитарно-эпидемиологического нормирования (статья 2 вышеуказанного Закона).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Главный государственный санитарный врач Российской Федерации в соответствии с пунктом 2 статьи 51 Федерального закона "О санитарно-эпидемиологическом благополучии населения" утверждает нормативные и другие документы, регламентирующие осуществление государственного санитарно-эпидемиологического надзора.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Устанавливая правовые основы государственной политики в области иммунопрофилактики инфекционных болезней, Федеральный </w:t>
      </w:r>
      <w:hyperlink r:id="rId12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17 сентября 1998 г. N 157-ФЗ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иммунопрофилактике инфекционных болезней" предусматривает проведение профилактических прививок в соответствии с требованиями санитарных правил и в порядке, установленном федеральным органом исполнительной власти в области здравоохранения.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со статьей 5 данного Федерального закона граждане при осуществлении иммунопрофилактики имеют право на отказ от профилактических прививок. Отсутствие профилактических прививок влечет: запрет для граждан на вые</w:t>
      </w: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 в стр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 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 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материалах дела имеются объяснения специалиста - главного научного сотрудника Института полиомиелита и вирусных энцефалитов им. М.П. Чумакова РАМН, академика РАМН Д.С., согласно которым,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вакциноассоциированный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паралитический полиомиелит (ВАПП) - это полиомиелит, вызываемый вакцинными вирусами, которые выделяются из кишечника привитого ребенка в течение 1 - 2 месяцев после проведенной вакцинации оральной полиомиелитной вакциной.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Если в дошкольном учреждении проведена вакцинация оральной полиомиелитной вакциной, то в окружающую среду в течение этого времени поступает значительное количество вакцинных вирусов. Даже при идеальном соблюдении санитарных правил избежать контаминации вирусами предметов 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окружающей среды очень трудно, что создает условия для их циркуляции и возможности инфицирования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непривитых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Вакциноассоциированный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паралитический полиомиелит возникает у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непривитых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 (преимущественно детей с нарушением состояния иммунитета) при их тесном контакте с детьми, недавно (до 2 месяцев) вакцинированными живой оральной полиомиелитной вакциной.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Установленный порядок по ограждению на определенный срок вакцинированных от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невакцинированных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 направлен на защиту жизни и здоровья населения, позволяет соблюсти баланс интересов как лиц, решивших провести вакцинацию в целях защиты от угрозы возникновения и распространения эпидемии, так и лиц, воспользовавшихся предоставленным законом правом и отказавшихся от профилактической прививки. Несоблюдение оспоренного требования создает угрозу жизни или здоровью ребенка, не прошедшего иммунизацию против полиомиелита.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Отказывая в удовлетворении заявления, суд первой инстанции правильно исходил из того, что оспариваемые санитарные правила направлены на осуществление обеспечения санитарно-противоэпидемических (профилактических) мероприятий, проведение которых обеспечивает поддержание свободного от полиомиелита статуса Российской Федерации (пункт 1.1 СП 3.1.1.2343-08), и не нарушают права ребенка на получение дошкольного образования.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Пункт 4.4 СП 3.1.1.2343-08 не предусматривает отказ в приеме в лечебно-профилактические и другие организации детей, не имеющих сведений об иммунизации против полиомиелита, а требует необходимость их изолирования от детей, привитых оральной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полиовакциной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(ОПВ) в течение последних 60 дней, и имеет своей целью предупредить инфицирование и заболевание незащищенного (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непривитого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ребенка.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Доводы о нарушении трудовых прав родителей по признаку дискриминации судом первой инстанции проверялись и правильно были признаны несостоятельными, поскольку оспоренные правовые положения не регулируют трудовые отношения.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Несостоятельно и утверждение в кассационной жалобе о нарушении судом правил статьи </w:t>
      </w:r>
      <w:hyperlink r:id="rId13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59 ГПК РФ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определяющей относимость доказательств. Оспоренное правовое положение проверялось судом в порядке </w:t>
      </w: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абстрактного</w:t>
      </w:r>
      <w:proofErr w:type="gram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нормоконтроля</w:t>
      </w:r>
      <w:proofErr w:type="spellEnd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что не связано, в данном случае, с установлением каких-либо фактических обстоятельств. Вывод о законности оспоренного нормативного правового акта (в части) сделан судом исходя из компетенции правотворческого органа, его издавшего, и содержания изложенных в нем норм, на основе надлежащего анализа норм федерального законодательства.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кассационной жалобе отсутствуют доводы, опровергающие выводы суда о соответствии оспоренной нормы СП 3.1.1.2343-08 требованиям закона, и у Кассационной коллегии не имеется оснований считать такие выводы ошибочными.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Судом принято решение с учетом правовых норм, регулирующих рассматриваемые правоотношения, при правильном их толковании.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Ссылка в кассационной жалобе о возможном неправильном применении оспоренной нормы конкретными должностными лицами и о необходимости (по мнению заявителей) внесения соответствующих дополнений также не 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свидетельствует о незаконности обжалованного решения суда, вынесенного при правильном применении норм материального и процессуального права. В случае нарушения конкретных прав детей и их родителей при реализации оспоренной нормы заявители вправе обратиться с соответствующим заявлением в суд о восстановлении нарушенного права.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принципом разделения властей, закрепленным в статье 10 Конституции Российской Федерации, суды общей юрисдикции не вправе предписывать нормотворческим органам государственной власти вносить дополнения в той или иной редакции в издаваемые ими в пределах компетенции правовые акты.</w:t>
      </w:r>
      <w:proofErr w:type="gramEnd"/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Предусмотренных статьей 362 </w:t>
      </w:r>
      <w:hyperlink r:id="rId14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ГПК РФ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оснований для отмены решения суда в кассационном порядке не имеется.</w:t>
      </w:r>
    </w:p>
    <w:p w:rsidR="00DA2565" w:rsidRPr="00DA2565" w:rsidRDefault="00DA2565" w:rsidP="00DA2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Руководствуясь статьями 360, 361 </w:t>
      </w:r>
      <w:hyperlink r:id="rId15" w:history="1">
        <w:r w:rsidRPr="00DA2565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Гражданского процессуального кодекса Российской Федерации</w:t>
        </w:r>
      </w:hyperlink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Кассационная коллегия Верховного Суда Российской Федерации</w:t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DA2565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определила:</w:t>
      </w:r>
    </w:p>
    <w:p w:rsidR="00DA2565" w:rsidRPr="00DA2565" w:rsidRDefault="00DA2565" w:rsidP="00DA256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решение Верховного Суда Российской Федерации от 27 апреля 2011 г. оставить без изменения, а кассационную жалобу Р.Е., М., П.А.С., Р.Т., К.О.М., К.И., К.Е., Д.М., К.А., Л., С., Ж., Т., Б., К.Б., Р.Е., П.Е. - без удовлетворения.</w:t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Председательствующий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А.И.ФЕДИН</w:t>
      </w:r>
    </w:p>
    <w:p w:rsidR="00DA2565" w:rsidRPr="00DA2565" w:rsidRDefault="00DA2565" w:rsidP="00DA2565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Члены коллегии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В.В.ГОРШКОВ</w:t>
      </w:r>
      <w:r w:rsidRPr="00DA2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А.В.ХАРЛАНОВ</w:t>
      </w:r>
    </w:p>
    <w:p w:rsidR="00947F0C" w:rsidRDefault="00947F0C">
      <w:r>
        <w:br w:type="page"/>
      </w:r>
    </w:p>
    <w:p w:rsidR="00947F0C" w:rsidRDefault="00947F0C" w:rsidP="00947F0C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В последнее время при вакцинации в детских садах детей «живой» вакциной от полиомиелита нарушаются права дошкольников, у которых отсутствуют прививки. Из детсадов их отправляют домой почти на 2 месяца. Заведующие ссылаются при этом на санитарные правила, по которым они якобы обязаны так поступать при массовой вакцинации. Между тем </w:t>
      </w:r>
      <w:proofErr w:type="spellStart"/>
      <w:r>
        <w:rPr>
          <w:rFonts w:ascii="Arial" w:hAnsi="Arial" w:cs="Arial"/>
          <w:color w:val="000000"/>
        </w:rPr>
        <w:t>Роспотребнадзор</w:t>
      </w:r>
      <w:proofErr w:type="spellEnd"/>
      <w:r>
        <w:rPr>
          <w:rFonts w:ascii="Arial" w:hAnsi="Arial" w:cs="Arial"/>
          <w:color w:val="000000"/>
        </w:rPr>
        <w:t xml:space="preserve"> разъяснял, что это противозаконно, и рекомендовал внимательнее читать постановление (п. 9.5 Санитарно-эпидемиологических правил СП 3.1.2951-11). А там указано, что при вакцинации против полиомиелита </w:t>
      </w:r>
      <w:proofErr w:type="spellStart"/>
      <w:r>
        <w:rPr>
          <w:rFonts w:ascii="Arial" w:hAnsi="Arial" w:cs="Arial"/>
          <w:color w:val="000000"/>
        </w:rPr>
        <w:t>непривитых</w:t>
      </w:r>
      <w:proofErr w:type="spellEnd"/>
      <w:r>
        <w:rPr>
          <w:rFonts w:ascii="Arial" w:hAnsi="Arial" w:cs="Arial"/>
          <w:color w:val="000000"/>
        </w:rPr>
        <w:t xml:space="preserve"> детей разобщают с детьми, привитыми вакциной на 60 дней (а не удаляют из учреждений), и это прямая обязанность руководителей садов и школ — организовать таким детям раздельное пребывание в стенах образовательного учреждения (п. 9.5 Санитарно-эпидемиологических правил СП 3.1.2951-11). Конечно </w:t>
      </w:r>
      <w:proofErr w:type="gramStart"/>
      <w:r>
        <w:rPr>
          <w:rFonts w:ascii="Arial" w:hAnsi="Arial" w:cs="Arial"/>
          <w:color w:val="000000"/>
        </w:rPr>
        <w:t>же</w:t>
      </w:r>
      <w:proofErr w:type="gramEnd"/>
      <w:r>
        <w:rPr>
          <w:rFonts w:ascii="Arial" w:hAnsi="Arial" w:cs="Arial"/>
          <w:color w:val="000000"/>
        </w:rPr>
        <w:t xml:space="preserve"> мама может написать такую расписку-записку, но нужно иметь ввиду, что родители несут ответственность за детей а также обязанностью воспитывать своих детей, заботиться об их физическом и психическом здоровье, а также нравственном развитии. 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</w:p>
    <w:p w:rsidR="00947F0C" w:rsidRDefault="00947F0C" w:rsidP="00947F0C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административной 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</w:t>
      </w:r>
    </w:p>
    <w:p w:rsidR="00947F0C" w:rsidRDefault="00947F0C" w:rsidP="00947F0C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гражданско–правовой (статьи 1073 – 1075 Гражданского кодекса Российской Федерации);</w:t>
      </w:r>
    </w:p>
    <w:p w:rsidR="00947F0C" w:rsidRDefault="00947F0C" w:rsidP="00947F0C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семейно–правовой (статьи 69 («Лишение родительских прав»),73 («Ограничение родительских прав») Семейного кодекса Российской Федерации);</w:t>
      </w:r>
    </w:p>
    <w:p w:rsidR="00947F0C" w:rsidRDefault="00947F0C" w:rsidP="00947F0C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уголовной (статья 156 Уголовного кодекса Российской Федерации («Неисполнение обязанностей по воспитанию несовершеннолетнего»)).</w:t>
      </w:r>
    </w:p>
    <w:p w:rsidR="00837A3B" w:rsidRDefault="00837A3B">
      <w:bookmarkStart w:id="0" w:name="_GoBack"/>
      <w:bookmarkEnd w:id="0"/>
    </w:p>
    <w:sectPr w:rsidR="0083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65"/>
    <w:rsid w:val="00837A3B"/>
    <w:rsid w:val="00947F0C"/>
    <w:rsid w:val="00BE6E17"/>
    <w:rsid w:val="00DA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95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2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1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  <w:div w:id="1765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3199">
                      <w:marLeft w:val="0"/>
                      <w:marRight w:val="0"/>
                      <w:marTop w:val="0"/>
                      <w:marBottom w:val="19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6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ostanovlenie-Glavnogo-gosudarstvennogo-sanitarnogo-vracha-RF-ot-05.03.2008-N-16/" TargetMode="External"/><Relationship Id="rId13" Type="http://schemas.openxmlformats.org/officeDocument/2006/relationships/hyperlink" Target="https://rulaws.ru/gpk-rf/Razdel-I/Glava-6/Statya-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acts/Postanovlenie-Glavnogo-gosudarstvennogo-sanitarnogo-vracha-RF-ot-05.03.2008-N-16/" TargetMode="External"/><Relationship Id="rId12" Type="http://schemas.openxmlformats.org/officeDocument/2006/relationships/hyperlink" Target="https://rulaws.ru/laws/Federalnyy-zakon-ot-17.09.1998-N-157-FZ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2.gif"/><Relationship Id="rId5" Type="http://schemas.openxmlformats.org/officeDocument/2006/relationships/hyperlink" Target="https://ads.adfox.ru/309777/clickURL?ad-session-id=560411646035326890&amp;hash=c69a7bb1b2804eda&amp;sj=iSR08EfGLEqsPyI89F3EO84hM7SvIE0wyVhaX58RwmmnJe1Ab_2-daAylZJR7g==&amp;rand=bgwtqvt&amp;rqs=4aR1ntFjSFd-gRxi3O5odAG_Kef0gSlD&amp;pr=gnjseui&amp;p1=cntrr&amp;ytt=350194458822677&amp;p5=ixqkg&amp;ybv=0.54909&amp;p2=hbgu&amp;ylv=0.54909&amp;pf=https://login.consultant.ru/demo-access/?utm_campaign=demo-access&amp;utm_source=rulawsru&amp;utm_medium=banner&amp;utm_content=registration&amp;utm_term=abovetext" TargetMode="External"/><Relationship Id="rId15" Type="http://schemas.openxmlformats.org/officeDocument/2006/relationships/hyperlink" Target="https://rulaws.ru/gpk-rf/" TargetMode="External"/><Relationship Id="rId10" Type="http://schemas.openxmlformats.org/officeDocument/2006/relationships/hyperlink" Target="https://ads.adfox.ru/309777/clickURL?ad-session-id=560411646035326890&amp;hash=014aaa81b94843b6&amp;sj=r_bk5kyWblnlWxITvukHcTYpwJIwZxpxgHIiesM_lLtUga3EaKJGWFxCrcc9iQ==&amp;rand=fajzugo&amp;rqs=4aR1ntFjSFd_gRxi9vdF9oL47xTnaS7-&amp;pr=gnjseui&amp;p1=clswz&amp;ytt=350194458953749&amp;p5=ihmgt&amp;ybv=0.54909&amp;p2=gxan&amp;ylv=0.54909&amp;pf=https://login.consultant.ru/demo-access/?utm_campaign=demo-access&amp;utm_source=rulawsru&amp;utm_medium=banner&amp;utm_content=registration&amp;utm_term=inside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laws/Federalnyy-zakon-ot-30.03.1999-N-52-FZ/" TargetMode="External"/><Relationship Id="rId14" Type="http://schemas.openxmlformats.org/officeDocument/2006/relationships/hyperlink" Target="https://rulaws.ru/gpk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Rab</cp:lastModifiedBy>
  <cp:revision>2</cp:revision>
  <cp:lastPrinted>2022-02-28T08:08:00Z</cp:lastPrinted>
  <dcterms:created xsi:type="dcterms:W3CDTF">2022-02-28T08:06:00Z</dcterms:created>
  <dcterms:modified xsi:type="dcterms:W3CDTF">2022-02-28T12:59:00Z</dcterms:modified>
</cp:coreProperties>
</file>